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43a8f8703b47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VOLLENE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VOLLENE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0fde958e714008"/>
      <w:footerReference xmlns:r="http://schemas.openxmlformats.org/officeDocument/2006/relationships" w:type="default" r:id="Rb19e159f3a4e46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VOLLENE EIENDOMSUTVIKLING AS   ·   Org.nr 997 346 491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VOLLENE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0fde958e714008" /><Relationship Type="http://schemas.openxmlformats.org/officeDocument/2006/relationships/footer" Target="/word/footer1.xml" Id="Rb19e159f3a4e46aa" /></Relationships>
</file>