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5f6e47983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FOLKISLAG 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FOLKISLAG 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f116c237e4969"/>
      <w:footerReference xmlns:r="http://schemas.openxmlformats.org/officeDocument/2006/relationships" w:type="default" r:id="R90ad7abec850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FOLKISLAG PERSONAL AS   ·   Org.nr 997 334 949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FOLKISLAG 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f116c237e4969" /><Relationship Type="http://schemas.openxmlformats.org/officeDocument/2006/relationships/footer" Target="/word/footer1.xml" Id="R90ad7abec8504af0" /></Relationships>
</file>