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de3d86100048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ENMIRA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ENMIRA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d0228bc3dd40ab"/>
      <w:footerReference xmlns:r="http://schemas.openxmlformats.org/officeDocument/2006/relationships" w:type="default" r:id="R00fb764ec0064e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ENMIRA AS   ·   Org.nr 997 299 965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ENMIRA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d0228bc3dd40ab" /><Relationship Type="http://schemas.openxmlformats.org/officeDocument/2006/relationships/footer" Target="/word/footer1.xml" Id="R00fb764ec0064eac" /></Relationships>
</file>