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b92ff4f6744a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 TALL AS</w:t>
      </w:r>
    </w:p>
    <w:sectPr>
      <w:headerReference xmlns:r="http://schemas.openxmlformats.org/officeDocument/2006/relationships" w:type="default" r:id="Ra78cc3301daa48b1"/>
      <w:footerReference xmlns:r="http://schemas.openxmlformats.org/officeDocument/2006/relationships" w:type="default" r:id="Ra76290706c144f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8cc3301daa48b1" /><Relationship Type="http://schemas.openxmlformats.org/officeDocument/2006/relationships/footer" Target="/word/footer1.xml" Id="Ra76290706c144fcc" /></Relationships>
</file>