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9d6c5d7ca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NORLINK INVEST AS, org.nr 997 133 803,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a6e82d5e14d54e7d"/>
      <w:footerReference xmlns:r="http://schemas.openxmlformats.org/officeDocument/2006/relationships" w:type="default" r:id="Rb09faf0a3b55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82d5e14d54e7d" /><Relationship Type="http://schemas.openxmlformats.org/officeDocument/2006/relationships/footer" Target="/word/footer1.xml" Id="Rb09faf0a3b554b49" /></Relationships>
</file>