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2ad280a74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23f16ac904933"/>
      <w:footerReference xmlns:r="http://schemas.openxmlformats.org/officeDocument/2006/relationships" w:type="default" r:id="R42ea709cad32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RAMTECH AS   ·   Org.nr 997 132 874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23f16ac904933" /><Relationship Type="http://schemas.openxmlformats.org/officeDocument/2006/relationships/footer" Target="/word/footer1.xml" Id="R42ea709cad3248ec" /></Relationships>
</file>