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e392ac874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48eb7191a41fd"/>
      <w:footerReference xmlns:r="http://schemas.openxmlformats.org/officeDocument/2006/relationships" w:type="default" r:id="R46f47966d9c1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HOLDING AS   ·   Org.nr 997 101 324   ·   Industritoppen 17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48eb7191a41fd" /><Relationship Type="http://schemas.openxmlformats.org/officeDocument/2006/relationships/footer" Target="/word/footer1.xml" Id="R46f47966d9c14080" /></Relationships>
</file>