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e27b04fe0a44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VALENTOR REVISJON AS</w:t>
      </w:r>
    </w:p>
    <w:sectPr>
      <w:headerReference xmlns:r="http://schemas.openxmlformats.org/officeDocument/2006/relationships" w:type="default" r:id="Rbe97999ba6d94a1b"/>
      <w:footerReference xmlns:r="http://schemas.openxmlformats.org/officeDocument/2006/relationships" w:type="default" r:id="R3d3c8da0623841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VALENTOR REVISJON AS   ·   Org.nr 997 088 980   ·   Inng. 5, Elvegata 19   ·   2609 LILLEHAMMER   ·   Tlf. 61 22 20 40   ·   post@valentor.no   ·   www.valentor.no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VALENTOR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97999ba6d94a1b" /><Relationship Type="http://schemas.openxmlformats.org/officeDocument/2006/relationships/footer" Target="/word/footer1.xml" Id="R3d3c8da062384102" /></Relationships>
</file>