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284d43001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055b783076ee4ed5"/>
      <w:footerReference xmlns:r="http://schemas.openxmlformats.org/officeDocument/2006/relationships" w:type="default" r:id="Ra1550cd1ad82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b783076ee4ed5" /><Relationship Type="http://schemas.openxmlformats.org/officeDocument/2006/relationships/footer" Target="/word/footer1.xml" Id="Ra1550cd1ad824844" /></Relationships>
</file>