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eaace7ca6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TÅRN BRYGGERI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TÅRN BRYGGERI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0bf7fc21a549a5"/>
      <w:footerReference xmlns:r="http://schemas.openxmlformats.org/officeDocument/2006/relationships" w:type="default" r:id="R86281edfc040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TÅRN BRYGGERI AS   ·   Org.nr 996 973 611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TÅRN BRYGGERI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bf7fc21a549a5" /><Relationship Type="http://schemas.openxmlformats.org/officeDocument/2006/relationships/footer" Target="/word/footer1.xml" Id="R86281edfc040477e" /></Relationships>
</file>