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faaf3f278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CHRISTENSEN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CHRISTENSEN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9b4d3eaed4e76"/>
      <w:footerReference xmlns:r="http://schemas.openxmlformats.org/officeDocument/2006/relationships" w:type="default" r:id="Rb324278b93b6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9b4d3eaed4e76" /><Relationship Type="http://schemas.openxmlformats.org/officeDocument/2006/relationships/footer" Target="/word/footer1.xml" Id="Rb324278b93b647c2" /></Relationships>
</file>