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cbfb2ae23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AVAL AS.</w:t>
      </w:r>
    </w:p>
    <w:sectPr>
      <w:headerReference xmlns:r="http://schemas.openxmlformats.org/officeDocument/2006/relationships" w:type="default" r:id="R2e4b7504ee424179"/>
      <w:footerReference xmlns:r="http://schemas.openxmlformats.org/officeDocument/2006/relationships" w:type="default" r:id="R4cde957e6050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b7504ee424179" /><Relationship Type="http://schemas.openxmlformats.org/officeDocument/2006/relationships/footer" Target="/word/footer1.xml" Id="R4cde957e60504485" /></Relationships>
</file>