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a10b37a50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KPB HOLDING AS.</w:t>
      </w:r>
    </w:p>
    <w:sectPr>
      <w:headerReference xmlns:r="http://schemas.openxmlformats.org/officeDocument/2006/relationships" w:type="default" r:id="R5a77bb6373da4772"/>
      <w:footerReference xmlns:r="http://schemas.openxmlformats.org/officeDocument/2006/relationships" w:type="default" r:id="R37e34d5300ec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7bb6373da4772" /><Relationship Type="http://schemas.openxmlformats.org/officeDocument/2006/relationships/footer" Target="/word/footer1.xml" Id="R37e34d5300ec4a79" /></Relationships>
</file>