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ab0c7acc24a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CREAR AS</w:t>
      </w:r>
    </w:p>
    <w:sectPr>
      <w:headerReference xmlns:r="http://schemas.openxmlformats.org/officeDocument/2006/relationships" w:type="default" r:id="Rcafadc6ac2a2429e"/>
      <w:footerReference xmlns:r="http://schemas.openxmlformats.org/officeDocument/2006/relationships" w:type="default" r:id="R58e1eebba0bb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adc6ac2a2429e" /><Relationship Type="http://schemas.openxmlformats.org/officeDocument/2006/relationships/footer" Target="/word/footer1.xml" Id="R58e1eebba0bb49de" /></Relationships>
</file>