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2691fcb1149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COLLEGIUM ØKONOMI AS.</w:t>
      </w:r>
    </w:p>
    <w:sectPr>
      <w:headerReference xmlns:r="http://schemas.openxmlformats.org/officeDocument/2006/relationships" w:type="default" r:id="R64961ad9ca384cd3"/>
      <w:footerReference xmlns:r="http://schemas.openxmlformats.org/officeDocument/2006/relationships" w:type="default" r:id="R954d82fcd847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61ad9ca384cd3" /><Relationship Type="http://schemas.openxmlformats.org/officeDocument/2006/relationships/footer" Target="/word/footer1.xml" Id="R954d82fcd8474718" /></Relationships>
</file>