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bac3f87a0942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BJUSTVEIT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Ombo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Ombo,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BJUSTVEIT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39c5cf1d0549cb"/>
      <w:footerReference xmlns:r="http://schemas.openxmlformats.org/officeDocument/2006/relationships" w:type="default" r:id="Rcef807516a0a45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BJUSTVEIT INVEST AS   ·   Org.nr 996 294 897   ·   Bandåsvegen 98   ·   4187 OMBO   ·   nbo@finnoy-ror.no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BJUSTVEIT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39c5cf1d0549cb" /><Relationship Type="http://schemas.openxmlformats.org/officeDocument/2006/relationships/footer" Target="/word/footer1.xml" Id="Rcef807516a0a4573" /></Relationships>
</file>