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fda969c8b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VIKANE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VIKANE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38c89ba38a4b12"/>
      <w:footerReference xmlns:r="http://schemas.openxmlformats.org/officeDocument/2006/relationships" w:type="default" r:id="R934c71a67a0d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VIKANE FRITID AS   ·   Org.nr 996 154 459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VIKANE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8c89ba38a4b12" /><Relationship Type="http://schemas.openxmlformats.org/officeDocument/2006/relationships/footer" Target="/word/footer1.xml" Id="R934c71a67a0d4c54" /></Relationships>
</file>