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11f6af441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THERMOPYLAE AS</w:t>
      </w:r>
    </w:p>
    <w:sectPr>
      <w:headerReference xmlns:r="http://schemas.openxmlformats.org/officeDocument/2006/relationships" w:type="default" r:id="R6a16871a05814e1e"/>
      <w:footerReference xmlns:r="http://schemas.openxmlformats.org/officeDocument/2006/relationships" w:type="default" r:id="Rd76bf56834a1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6871a05814e1e" /><Relationship Type="http://schemas.openxmlformats.org/officeDocument/2006/relationships/footer" Target="/word/footer1.xml" Id="Rd76bf56834a14855" /></Relationships>
</file>