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9064b0bc8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ERIKCO AS, org.nr 996 136 167,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Brandval,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5494782433ed49d7"/>
      <w:footerReference xmlns:r="http://schemas.openxmlformats.org/officeDocument/2006/relationships" w:type="default" r:id="Ra444e31f514a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4782433ed49d7" /><Relationship Type="http://schemas.openxmlformats.org/officeDocument/2006/relationships/footer" Target="/word/footer1.xml" Id="Ra444e31f514a430c" /></Relationships>
</file>