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52c1b9802e4b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NES BIOENERGI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NES BIOENERGI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bc0f40c45a4de6"/>
      <w:footerReference xmlns:r="http://schemas.openxmlformats.org/officeDocument/2006/relationships" w:type="default" r:id="Rd461337afce74d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NES BIOENERGI AS   ·   Org.nr 995 938 596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NES BIOENERGI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bc0f40c45a4de6" /><Relationship Type="http://schemas.openxmlformats.org/officeDocument/2006/relationships/footer" Target="/word/footer1.xml" Id="Rd461337afce74d6f" /></Relationships>
</file>