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da94230cd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 GULV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 GULV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1ad321c781447c"/>
      <w:footerReference xmlns:r="http://schemas.openxmlformats.org/officeDocument/2006/relationships" w:type="default" r:id="R44265cb12b5e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 GULV AS   ·   Org.nr 995 641 046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 GULV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1ad321c781447c" /><Relationship Type="http://schemas.openxmlformats.org/officeDocument/2006/relationships/footer" Target="/word/footer1.xml" Id="R44265cb12b5e42bd" /></Relationships>
</file>