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2481b3348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BØRLI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Vingrom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Vingrom,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BØRLI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90beda9614bb2"/>
      <w:footerReference xmlns:r="http://schemas.openxmlformats.org/officeDocument/2006/relationships" w:type="default" r:id="R71c08b5118db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BØRLI MASKIN AS   ·   Org.nr 995 600 528   ·   Paul A. Owrens veg 103   ·   2607 VINGROM   ·   hans@borlimaskin.no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BØRLI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90beda9614bb2" /><Relationship Type="http://schemas.openxmlformats.org/officeDocument/2006/relationships/footer" Target="/word/footer1.xml" Id="R71c08b5118db405c" /></Relationships>
</file>