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402b32e1c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COLPARK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COLPARK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eda14d50c47db"/>
      <w:footerReference xmlns:r="http://schemas.openxmlformats.org/officeDocument/2006/relationships" w:type="default" r:id="R3f3fdcc85f75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COLPARK 4 AS   ·   Org.nr 995 494 876   ·   Gågata 31   ·   2211 KONGSVINGER   ·   Tlf. 62 88 80 00   ·   post@kongsvinger-eiendom.no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COLPARK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eda14d50c47db" /><Relationship Type="http://schemas.openxmlformats.org/officeDocument/2006/relationships/footer" Target="/word/footer1.xml" Id="R3f3fdcc85f754738" /></Relationships>
</file>