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545c5259c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HAUSTA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b5c485a6edd94ce8"/>
      <w:footerReference xmlns:r="http://schemas.openxmlformats.org/officeDocument/2006/relationships" w:type="default" r:id="Rc1f1f812a9fc48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485a6edd94ce8" /><Relationship Type="http://schemas.openxmlformats.org/officeDocument/2006/relationships/footer" Target="/word/footer1.xml" Id="Rc1f1f812a9fc4848" /></Relationships>
</file>