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d86602800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STURL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STURL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8157615f7409c"/>
      <w:footerReference xmlns:r="http://schemas.openxmlformats.org/officeDocument/2006/relationships" w:type="default" r:id="R07b3b848aab1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STURL AS   ·   Org.nr 995 356 007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STURL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8157615f7409c" /><Relationship Type="http://schemas.openxmlformats.org/officeDocument/2006/relationships/footer" Target="/word/footer1.xml" Id="R07b3b848aab140c4" /></Relationships>
</file>