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e7d57923d84c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SIGMA REVISJON DRAMMEN AS</w:t>
      </w:r>
    </w:p>
    <w:sectPr>
      <w:headerReference xmlns:r="http://schemas.openxmlformats.org/officeDocument/2006/relationships" w:type="default" r:id="R9b62801c3ce447c0"/>
      <w:footerReference xmlns:r="http://schemas.openxmlformats.org/officeDocument/2006/relationships" w:type="default" r:id="Rccefec6bf30741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REVISJON DRAMMEN AS   ·   Org.nr 995 336 510   ·   Bjørnstjerne Bjørnsons gate 110   ·   3044 DRAMMEN   ·   Tlf. 32 89 44 50   ·   post@srd-as.no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REVISJON DRAMMEN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62801c3ce447c0" /><Relationship Type="http://schemas.openxmlformats.org/officeDocument/2006/relationships/footer" Target="/word/footer1.xml" Id="Rccefec6bf3074168" /></Relationships>
</file>