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f3de7b1e744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Rong,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 REVISJON AS</w:t>
      </w:r>
    </w:p>
    <w:sectPr>
      <w:headerReference xmlns:r="http://schemas.openxmlformats.org/officeDocument/2006/relationships" w:type="default" r:id="R60c62e7c87eb4987"/>
      <w:footerReference xmlns:r="http://schemas.openxmlformats.org/officeDocument/2006/relationships" w:type="default" r:id="R561608ad7b8c43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 REVISJON AS   ·   Org.nr 995 269 503   ·   Bølgekraftvegen 1   ·   5337 RONG   ·   Tlf. 56 38 72 70   ·   firmapost@fagrevisjon.no   ·   www.fagrevisjon.no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62e7c87eb4987" /><Relationship Type="http://schemas.openxmlformats.org/officeDocument/2006/relationships/footer" Target="/word/footer1.xml" Id="R561608ad7b8c43d8" /></Relationships>
</file>