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71053de6f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cd127961048b5"/>
      <w:footerReference xmlns:r="http://schemas.openxmlformats.org/officeDocument/2006/relationships" w:type="default" r:id="R13ffc97e7095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 INVEST AS   ·   Org.nr 995 255 529   ·   Lerkeskogen 64   ·   4083 HUNDVÅG   ·   borge.angell@lyse.net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cd127961048b5" /><Relationship Type="http://schemas.openxmlformats.org/officeDocument/2006/relationships/footer" Target="/word/footer1.xml" Id="R13ffc97e7095477b" /></Relationships>
</file>