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4c4b8b1a5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VASSHUSGARDEN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VASSHUSGARDEN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e7dd4912ff4d45"/>
      <w:footerReference xmlns:r="http://schemas.openxmlformats.org/officeDocument/2006/relationships" w:type="default" r:id="R075052f5e3f6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VASSHUSGARDEN AS   ·   Org.nr 995 253 208   ·   Stangelandsvegen 51   ·   4354 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VASSHUSGARDEN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7dd4912ff4d45" /><Relationship Type="http://schemas.openxmlformats.org/officeDocument/2006/relationships/footer" Target="/word/footer1.xml" Id="R075052f5e3f64742" /></Relationships>
</file>