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a5d9079dd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LINDØYA ØYHANDLERI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LINDØYA ØYHANDLERI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96f0ef0bf40a3"/>
      <w:footerReference xmlns:r="http://schemas.openxmlformats.org/officeDocument/2006/relationships" w:type="default" r:id="R20bb9074554d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LINDØYA ØYHANDLERI AS   ·   Org.nr 995 138 301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LINDØYA ØYHANDLERI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6f0ef0bf40a3" /><Relationship Type="http://schemas.openxmlformats.org/officeDocument/2006/relationships/footer" Target="/word/footer1.xml" Id="R20bb9074554d4910" /></Relationships>
</file>