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9b2656c4e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c4e61706c4211"/>
      <w:footerReference xmlns:r="http://schemas.openxmlformats.org/officeDocument/2006/relationships" w:type="default" r:id="R12c95822585f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BRUBORG INVEST AS   ·   Org.nr 995 012 839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c4e61706c4211" /><Relationship Type="http://schemas.openxmlformats.org/officeDocument/2006/relationships/footer" Target="/word/footer1.xml" Id="R12c95822585f4af2" /></Relationships>
</file>