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7cef849de41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ANAXO CAPITAL AS</w:t>
      </w:r>
    </w:p>
    <w:sectPr>
      <w:headerReference xmlns:r="http://schemas.openxmlformats.org/officeDocument/2006/relationships" w:type="default" r:id="Rfdc006b86a9a4b25"/>
      <w:footerReference xmlns:r="http://schemas.openxmlformats.org/officeDocument/2006/relationships" w:type="default" r:id="Rbba56d9c1945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ANAXO CAPITAL AS   ·   Org.nr 994 962 469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006b86a9a4b25" /><Relationship Type="http://schemas.openxmlformats.org/officeDocument/2006/relationships/footer" Target="/word/footer1.xml" Id="Rbba56d9c19454da7" /></Relationships>
</file>