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4eec0190f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PEAK CSL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b1825e011bd8493f"/>
      <w:footerReference xmlns:r="http://schemas.openxmlformats.org/officeDocument/2006/relationships" w:type="default" r:id="Rfd0b419dfa12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25e011bd8493f" /><Relationship Type="http://schemas.openxmlformats.org/officeDocument/2006/relationships/footer" Target="/word/footer1.xml" Id="Rfd0b419dfa124f64" /></Relationships>
</file>