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9dd961edb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MOON LANDING INVEST AS, org.nr 994 957 252,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 LANDING INVEST AS</w:t>
      </w:r>
    </w:p>
    <w:sectPr>
      <w:headerReference xmlns:r="http://schemas.openxmlformats.org/officeDocument/2006/relationships" w:type="default" r:id="R3ad400cefd614845"/>
      <w:footerReference xmlns:r="http://schemas.openxmlformats.org/officeDocument/2006/relationships" w:type="default" r:id="R582731a84ba6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 LANDING INVEST AS   ·   Org.nr 994 957 252   ·   c/o Rein Baardsen, Seljefløyten 47   ·   1346 GJETTUM   ·   rein@vsob.net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 LANDING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400cefd614845" /><Relationship Type="http://schemas.openxmlformats.org/officeDocument/2006/relationships/footer" Target="/word/footer1.xml" Id="R582731a84ba6463a" /></Relationships>
</file>