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b5aaf3f75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BREDESEN OPSET REGNSKAP AS.</w:t>
      </w:r>
    </w:p>
    <w:sectPr>
      <w:headerReference xmlns:r="http://schemas.openxmlformats.org/officeDocument/2006/relationships" w:type="default" r:id="R3fb01718402f4e6e"/>
      <w:footerReference xmlns:r="http://schemas.openxmlformats.org/officeDocument/2006/relationships" w:type="default" r:id="R66587cdaa8f3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01718402f4e6e" /><Relationship Type="http://schemas.openxmlformats.org/officeDocument/2006/relationships/footer" Target="/word/footer1.xml" Id="R66587cdaa8f34c86" /></Relationships>
</file>