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ebfa569d442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VISIONAIRE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VISIONAIRE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fc3fb872df40f5"/>
      <w:footerReference xmlns:r="http://schemas.openxmlformats.org/officeDocument/2006/relationships" w:type="default" r:id="Re1c120f4ee85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VISIONAIRE INVEST AS   ·   Org.nr 994 905 511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VISIONAIRE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c3fb872df40f5" /><Relationship Type="http://schemas.openxmlformats.org/officeDocument/2006/relationships/footer" Target="/word/footer1.xml" Id="Re1c120f4ee854b32" /></Relationships>
</file>