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ae9d2749440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BFV REGNSKAP AS</w:t>
      </w:r>
    </w:p>
    <w:sectPr>
      <w:headerReference xmlns:r="http://schemas.openxmlformats.org/officeDocument/2006/relationships" w:type="default" r:id="R23810661b47d496a"/>
      <w:footerReference xmlns:r="http://schemas.openxmlformats.org/officeDocument/2006/relationships" w:type="default" r:id="R185a234ab243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BFV REGNSKAP AS   ·   Org.nr 994 829 939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10661b47d496a" /><Relationship Type="http://schemas.openxmlformats.org/officeDocument/2006/relationships/footer" Target="/word/footer1.xml" Id="R185a234ab2434e2a" /></Relationships>
</file>