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bf3e5c10bd4f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KARMSUND MÅLLAG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KARMSUND MÅLLAG</w:t>
      </w:r>
    </w:p>
    <w:sectPr>
      <w:headerReference xmlns:r="http://schemas.openxmlformats.org/officeDocument/2006/relationships" w:type="default" r:id="Re874ac6f26cd4e45"/>
      <w:footerReference xmlns:r="http://schemas.openxmlformats.org/officeDocument/2006/relationships" w:type="default" r:id="R92b5ea6761ba4d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KARMSUND MÅLLAG   ·   Org.nr 994 797 948   ·   c/o Knut Tungesvik, Tongane 9   ·   5590 ETNE   ·   karmsundm@gmail.com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KARMSUND MÅLLAG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74ac6f26cd4e45" /><Relationship Type="http://schemas.openxmlformats.org/officeDocument/2006/relationships/footer" Target="/word/footer1.xml" Id="R92b5ea6761ba4d11" /></Relationships>
</file>