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faff8a7c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NORGE, SAUDA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NORGE, SAUDA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b230f98e34070"/>
      <w:footerReference xmlns:r="http://schemas.openxmlformats.org/officeDocument/2006/relationships" w:type="default" r:id="Rcd14451ec77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b230f98e34070" /><Relationship Type="http://schemas.openxmlformats.org/officeDocument/2006/relationships/footer" Target="/word/footer1.xml" Id="Rcd14451ec7764978" /></Relationships>
</file>