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5d197880f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BJØRGVIN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BJØRGVIN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55d5d4bda43b8"/>
      <w:footerReference xmlns:r="http://schemas.openxmlformats.org/officeDocument/2006/relationships" w:type="default" r:id="R32d5d7dbb771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BJØRGVIN VVS AS   ·   Org.nr 994 572 032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BJØRGVIN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55d5d4bda43b8" /><Relationship Type="http://schemas.openxmlformats.org/officeDocument/2006/relationships/footer" Target="/word/footer1.xml" Id="R32d5d7dbb7714caa" /></Relationships>
</file>