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561708e65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SEA-AGE INVEST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Sk7 2dh Cheshire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Sk7 2dh Cheshire,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SEA-AGE INVEST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b4743ede44abc"/>
      <w:footerReference xmlns:r="http://schemas.openxmlformats.org/officeDocument/2006/relationships" w:type="default" r:id="R314df98e80d1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SEA-AGE INVEST LTD   ·   Org.nr 994 455 494   ·   Carpenter Court, 1 Maple Road, Bramhall, Stockport   ·   SK7 2DH CHESHIRE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SEA-AGE INVEST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b4743ede44abc" /><Relationship Type="http://schemas.openxmlformats.org/officeDocument/2006/relationships/footer" Target="/word/footer1.xml" Id="R314df98e80d1422e" /></Relationships>
</file>