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63d022fa7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SEA-AGE INVEST NUF</w:t>
      </w:r>
    </w:p>
    <w:sectPr>
      <w:headerReference xmlns:r="http://schemas.openxmlformats.org/officeDocument/2006/relationships" w:type="default" r:id="Rcc0e8d2919a34301"/>
      <w:footerReference xmlns:r="http://schemas.openxmlformats.org/officeDocument/2006/relationships" w:type="default" r:id="R9ac1dd5a3290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SEA-AGE INVEST NUF   ·   Org.nr 994 455 435   ·   Bruksveien 25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SEA-AGE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e8d2919a34301" /><Relationship Type="http://schemas.openxmlformats.org/officeDocument/2006/relationships/footer" Target="/word/footer1.xml" Id="R9ac1dd5a32904b76" /></Relationships>
</file>