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d4cd781f9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SEA-AGE INVEST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SEA-AGE INVEST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5fdb701494a3d"/>
      <w:footerReference xmlns:r="http://schemas.openxmlformats.org/officeDocument/2006/relationships" w:type="default" r:id="R9770ebf42db9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NUF   ·   Org.nr 994 455 435   ·   Bruksveien 25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5fdb701494a3d" /><Relationship Type="http://schemas.openxmlformats.org/officeDocument/2006/relationships/footer" Target="/word/footer1.xml" Id="R9770ebf42db94bd0" /></Relationships>
</file>