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bcb0e7e0a746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JONSTØL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JONSTØL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6bf992b07b45ca"/>
      <w:footerReference xmlns:r="http://schemas.openxmlformats.org/officeDocument/2006/relationships" w:type="default" r:id="Rc6e3ac5332b9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JONSTØL INVEST AS   ·   Org.nr 994 429 019   ·   Jordbærstien 48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JONSTØL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6bf992b07b45ca" /><Relationship Type="http://schemas.openxmlformats.org/officeDocument/2006/relationships/footer" Target="/word/footer1.xml" Id="Rc6e3ac5332b94cf4" /></Relationships>
</file>