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66f5b0a4d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Gaupne,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UTHUS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UTHUS HOLDING AS</w:t>
      </w:r>
    </w:p>
    <w:sectPr>
      <w:headerReference xmlns:r="http://schemas.openxmlformats.org/officeDocument/2006/relationships" w:type="default" r:id="Rbab3cd2cb05f436e"/>
      <w:footerReference xmlns:r="http://schemas.openxmlformats.org/officeDocument/2006/relationships" w:type="default" r:id="R393b4f6bbb4a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 HOLDING AS   ·   Org.nr 994 416 537   ·   Gaupne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3cd2cb05f436e" /><Relationship Type="http://schemas.openxmlformats.org/officeDocument/2006/relationships/footer" Target="/word/footer1.xml" Id="R393b4f6bbb4a4e01" /></Relationships>
</file>