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ec93ace03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WELLWORK INNOVATION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e303d5a29d14b97"/>
      <w:footerReference xmlns:r="http://schemas.openxmlformats.org/officeDocument/2006/relationships" w:type="default" r:id="Ra2b7b3510e02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03d5a29d14b97" /><Relationship Type="http://schemas.openxmlformats.org/officeDocument/2006/relationships/footer" Target="/word/footer1.xml" Id="Ra2b7b3510e024b25" /></Relationships>
</file>