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63f6988f2946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SQ FURNITURE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SQ FURNITURE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55cdc85ba94386"/>
      <w:footerReference xmlns:r="http://schemas.openxmlformats.org/officeDocument/2006/relationships" w:type="default" r:id="R6792c5a548b045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SQ FURNITURE AS   ·   Org.nr 994 000 047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SQ FURNITURE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55cdc85ba94386" /><Relationship Type="http://schemas.openxmlformats.org/officeDocument/2006/relationships/footer" Target="/word/footer1.xml" Id="R6792c5a548b04591" /></Relationships>
</file>