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92dd31280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DEGIRO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DEGIRO AS</w:t>
      </w:r>
    </w:p>
    <w:sectPr>
      <w:headerReference xmlns:r="http://schemas.openxmlformats.org/officeDocument/2006/relationships" w:type="default" r:id="R948348338479445a"/>
      <w:footerReference xmlns:r="http://schemas.openxmlformats.org/officeDocument/2006/relationships" w:type="default" r:id="R2ce09f1e7c11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348338479445a" /><Relationship Type="http://schemas.openxmlformats.org/officeDocument/2006/relationships/footer" Target="/word/footer1.xml" Id="R2ce09f1e7c114217" /></Relationships>
</file>