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96d42a11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MERKANTIL CONSULT AS.</w:t>
      </w:r>
    </w:p>
    <w:sectPr>
      <w:headerReference xmlns:r="http://schemas.openxmlformats.org/officeDocument/2006/relationships" w:type="default" r:id="R0bca2b72a998403e"/>
      <w:footerReference xmlns:r="http://schemas.openxmlformats.org/officeDocument/2006/relationships" w:type="default" r:id="R7eeb94cbfabb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a2b72a998403e" /><Relationship Type="http://schemas.openxmlformats.org/officeDocument/2006/relationships/footer" Target="/word/footer1.xml" Id="R7eeb94cbfabb409b" /></Relationships>
</file>