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1a319ecc0f4a2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CHAIROS AS</w:t>
      </w:r>
    </w:p>
    <w:sectPr>
      <w:headerReference xmlns:r="http://schemas.openxmlformats.org/officeDocument/2006/relationships" w:type="default" r:id="R22de3fb0d1d44c74"/>
      <w:footerReference xmlns:r="http://schemas.openxmlformats.org/officeDocument/2006/relationships" w:type="default" r:id="Rca0b3ebd4ca442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CHAIROS AS   ·   Org.nr 993 550 086   ·   Dyrlandsveien 20   ·   0875 OSLO   ·   Tlf. 22 02 00 25   ·   tharildstad@hotmail.com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CHAIROS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de3fb0d1d44c74" /><Relationship Type="http://schemas.openxmlformats.org/officeDocument/2006/relationships/footer" Target="/word/footer1.xml" Id="Rca0b3ebd4ca44293" /></Relationships>
</file>